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CB4F" w14:textId="23E3B7DC" w:rsidR="0040107D" w:rsidRDefault="0040107D" w:rsidP="0040107D">
      <w:r>
        <w:rPr>
          <w:noProof/>
        </w:rPr>
        <w:drawing>
          <wp:anchor distT="0" distB="0" distL="114300" distR="114300" simplePos="0" relativeHeight="251658240" behindDoc="0" locked="0" layoutInCell="1" allowOverlap="1" wp14:anchorId="46084676" wp14:editId="269127FD">
            <wp:simplePos x="0" y="0"/>
            <wp:positionH relativeFrom="column">
              <wp:posOffset>6739890</wp:posOffset>
            </wp:positionH>
            <wp:positionV relativeFrom="paragraph">
              <wp:posOffset>0</wp:posOffset>
            </wp:positionV>
            <wp:extent cx="3032760" cy="826770"/>
            <wp:effectExtent l="0" t="0" r="2540"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2760" cy="826770"/>
                    </a:xfrm>
                    <a:prstGeom prst="rect">
                      <a:avLst/>
                    </a:prstGeom>
                  </pic:spPr>
                </pic:pic>
              </a:graphicData>
            </a:graphic>
            <wp14:sizeRelH relativeFrom="margin">
              <wp14:pctWidth>0</wp14:pctWidth>
            </wp14:sizeRelH>
            <wp14:sizeRelV relativeFrom="margin">
              <wp14:pctHeight>0</wp14:pctHeight>
            </wp14:sizeRelV>
          </wp:anchor>
        </w:drawing>
      </w:r>
      <w:r>
        <w:t>Name:</w:t>
      </w:r>
    </w:p>
    <w:p w14:paraId="252EEF93" w14:textId="3AB6C875" w:rsidR="0040107D" w:rsidRDefault="0040107D" w:rsidP="0040107D"/>
    <w:p w14:paraId="7C6990E8" w14:textId="2594F178" w:rsidR="00757C7F" w:rsidRDefault="00A11570" w:rsidP="007301EE">
      <w:pPr>
        <w:pStyle w:val="Title"/>
      </w:pPr>
      <w:r>
        <w:t>Extracurricular Activities</w:t>
      </w:r>
      <w:r w:rsidR="0040107D">
        <w:t xml:space="preserve"> Log</w:t>
      </w:r>
    </w:p>
    <w:p w14:paraId="6B0141C6" w14:textId="77777777" w:rsidR="007301EE" w:rsidRDefault="007301EE"/>
    <w:p w14:paraId="25A9EA0B" w14:textId="4FA43E92" w:rsidR="00F23648" w:rsidRDefault="00A11570">
      <w:r>
        <w:t>Use this logbook to keep track of any extracurricular activities you do and the relevant skills that you can demonstrate through them!</w:t>
      </w:r>
      <w:r w:rsidR="007301EE">
        <w:t xml:space="preserve"> </w:t>
      </w:r>
      <w:r w:rsidR="00F23648">
        <w:t xml:space="preserve">This will be useful when it comes to writing your personal statement and at interview, it is always better to start early to think of examples and identify areas that you can develop/build on. </w:t>
      </w:r>
    </w:p>
    <w:p w14:paraId="30338B35" w14:textId="68DDA251" w:rsidR="00A11570" w:rsidRDefault="00A11570" w:rsidP="00A11570"/>
    <w:p w14:paraId="229E2C3F" w14:textId="14EFCA2C" w:rsidR="00F23648" w:rsidRPr="00F23648" w:rsidRDefault="00F23648" w:rsidP="00A11570">
      <w:r>
        <w:t xml:space="preserve">We’ve selected the most applicable attributes </w:t>
      </w:r>
      <w:r>
        <w:t xml:space="preserve">when it comes to writing your personal </w:t>
      </w:r>
      <w:proofErr w:type="gramStart"/>
      <w:r>
        <w:t>statement, and</w:t>
      </w:r>
      <w:proofErr w:type="gramEnd"/>
      <w:r>
        <w:t xml:space="preserve"> included some examples of where you might be able to develop these.</w:t>
      </w:r>
      <w:r w:rsidR="007301EE">
        <w:t xml:space="preserve"> </w:t>
      </w:r>
      <w:r w:rsidR="00A11570">
        <w:t xml:space="preserve">The attributes listed are taken from the </w:t>
      </w:r>
      <w:r w:rsidR="00A11570" w:rsidRPr="007301EE">
        <w:t xml:space="preserve">Statement on Core Values and Attributes Needed to Study Medicine (2018 Update) published by the Medical Schools Council </w:t>
      </w:r>
      <w:r w:rsidR="00A11570" w:rsidRPr="00A11570">
        <w:t>[</w:t>
      </w:r>
      <w:hyperlink r:id="rId7" w:history="1">
        <w:r w:rsidR="00A11570" w:rsidRPr="00A11570">
          <w:rPr>
            <w:rStyle w:val="Hyperlink"/>
          </w:rPr>
          <w:t>http</w:t>
        </w:r>
        <w:r w:rsidR="00A11570" w:rsidRPr="00A11570">
          <w:rPr>
            <w:rStyle w:val="Hyperlink"/>
          </w:rPr>
          <w:t>s</w:t>
        </w:r>
        <w:r w:rsidR="00A11570" w:rsidRPr="00A11570">
          <w:rPr>
            <w:rStyle w:val="Hyperlink"/>
          </w:rPr>
          <w:t>://www.medschools.ac.uk/media/2542/statement-on-core-values-to-study-medicine.pdf</w:t>
        </w:r>
      </w:hyperlink>
      <w:r w:rsidR="00A11570" w:rsidRPr="00A11570">
        <w:t>]</w:t>
      </w:r>
      <w:r w:rsidRPr="00F23648">
        <w:t>.</w:t>
      </w:r>
      <w:r>
        <w:rPr>
          <w:b/>
          <w:bCs/>
        </w:rPr>
        <w:t xml:space="preserve"> </w:t>
      </w:r>
    </w:p>
    <w:p w14:paraId="2D6180EA" w14:textId="77777777" w:rsidR="00A11570" w:rsidRDefault="00A11570" w:rsidP="00A11570"/>
    <w:tbl>
      <w:tblPr>
        <w:tblStyle w:val="TableGridLight"/>
        <w:tblW w:w="0" w:type="auto"/>
        <w:tblLook w:val="04A0" w:firstRow="1" w:lastRow="0" w:firstColumn="1" w:lastColumn="0" w:noHBand="0" w:noVBand="1"/>
      </w:tblPr>
      <w:tblGrid>
        <w:gridCol w:w="3964"/>
        <w:gridCol w:w="11424"/>
      </w:tblGrid>
      <w:tr w:rsidR="00A11570" w14:paraId="29B2C50A" w14:textId="77777777" w:rsidTr="00F23648">
        <w:tc>
          <w:tcPr>
            <w:tcW w:w="3964" w:type="dxa"/>
          </w:tcPr>
          <w:p w14:paraId="336961EC" w14:textId="090D0E94" w:rsidR="00A11570" w:rsidRPr="00A11570" w:rsidRDefault="00A11570" w:rsidP="00A11570">
            <w:pPr>
              <w:rPr>
                <w:b/>
                <w:bCs/>
              </w:rPr>
            </w:pPr>
            <w:r w:rsidRPr="00A11570">
              <w:rPr>
                <w:b/>
                <w:bCs/>
              </w:rPr>
              <w:t>Skill</w:t>
            </w:r>
          </w:p>
        </w:tc>
        <w:tc>
          <w:tcPr>
            <w:tcW w:w="11424" w:type="dxa"/>
          </w:tcPr>
          <w:p w14:paraId="6CDE5D6B" w14:textId="1B28C2C5" w:rsidR="00A11570" w:rsidRPr="00A11570" w:rsidRDefault="00A11570" w:rsidP="00A11570">
            <w:pPr>
              <w:rPr>
                <w:b/>
                <w:bCs/>
              </w:rPr>
            </w:pPr>
            <w:r w:rsidRPr="00A11570">
              <w:rPr>
                <w:b/>
                <w:bCs/>
              </w:rPr>
              <w:t>Experience</w:t>
            </w:r>
          </w:p>
        </w:tc>
      </w:tr>
      <w:tr w:rsidR="00A11570" w14:paraId="14DB1495" w14:textId="77777777" w:rsidTr="00F23648">
        <w:tc>
          <w:tcPr>
            <w:tcW w:w="3964" w:type="dxa"/>
          </w:tcPr>
          <w:p w14:paraId="4A3DCB27" w14:textId="2DB8287C" w:rsidR="00A11570" w:rsidRDefault="00F23648" w:rsidP="00A11570">
            <w:r>
              <w:t>Motivation to study medicine and genuine interest in medical profession</w:t>
            </w:r>
          </w:p>
        </w:tc>
        <w:tc>
          <w:tcPr>
            <w:tcW w:w="11424" w:type="dxa"/>
          </w:tcPr>
          <w:p w14:paraId="3D33D2C1" w14:textId="77777777" w:rsidR="00A11570" w:rsidRPr="00F23648" w:rsidRDefault="00F23648" w:rsidP="00A11570">
            <w:pPr>
              <w:rPr>
                <w:i/>
                <w:iCs/>
              </w:rPr>
            </w:pPr>
            <w:r w:rsidRPr="00F23648">
              <w:rPr>
                <w:i/>
                <w:iCs/>
              </w:rPr>
              <w:t>Work experience</w:t>
            </w:r>
          </w:p>
          <w:p w14:paraId="680471AD" w14:textId="5629165B" w:rsidR="00F23648" w:rsidRDefault="00F23648" w:rsidP="00A11570">
            <w:pPr>
              <w:rPr>
                <w:i/>
                <w:iCs/>
              </w:rPr>
            </w:pPr>
            <w:r>
              <w:rPr>
                <w:i/>
                <w:iCs/>
              </w:rPr>
              <w:t>Medical books such as When Breath Becomes Air by Paul Kalanithi or Being Mortal by Atul Gawande.</w:t>
            </w:r>
          </w:p>
          <w:p w14:paraId="014B9367" w14:textId="391C5569" w:rsidR="007301EE" w:rsidRDefault="007301EE" w:rsidP="00A11570">
            <w:pPr>
              <w:rPr>
                <w:i/>
                <w:iCs/>
              </w:rPr>
            </w:pPr>
            <w:r>
              <w:rPr>
                <w:i/>
                <w:iCs/>
              </w:rPr>
              <w:t>Research projects you’ve taken part in</w:t>
            </w:r>
          </w:p>
          <w:p w14:paraId="3FA76BB0" w14:textId="53CC8483" w:rsidR="00F23648" w:rsidRDefault="00F23648" w:rsidP="00A11570"/>
        </w:tc>
      </w:tr>
      <w:tr w:rsidR="00A11570" w14:paraId="7123A421" w14:textId="77777777" w:rsidTr="00F23648">
        <w:tc>
          <w:tcPr>
            <w:tcW w:w="3964" w:type="dxa"/>
          </w:tcPr>
          <w:p w14:paraId="33B16335" w14:textId="1A86D09F" w:rsidR="00A11570" w:rsidRDefault="00F23648" w:rsidP="00A11570">
            <w:r>
              <w:t>Academic ability</w:t>
            </w:r>
          </w:p>
        </w:tc>
        <w:tc>
          <w:tcPr>
            <w:tcW w:w="11424" w:type="dxa"/>
          </w:tcPr>
          <w:p w14:paraId="7CE6A8F5" w14:textId="60E75AD0" w:rsidR="00A11570" w:rsidRDefault="00F23648" w:rsidP="00A11570">
            <w:pPr>
              <w:rPr>
                <w:i/>
                <w:iCs/>
              </w:rPr>
            </w:pPr>
            <w:r>
              <w:rPr>
                <w:i/>
                <w:iCs/>
              </w:rPr>
              <w:t>Any prizes or competitions – UK maths competition, essay competition</w:t>
            </w:r>
          </w:p>
          <w:p w14:paraId="3737C23E" w14:textId="5ADDC32E" w:rsidR="00F23648" w:rsidRPr="00F23648" w:rsidRDefault="00F23648" w:rsidP="00A11570">
            <w:pPr>
              <w:rPr>
                <w:i/>
                <w:iCs/>
              </w:rPr>
            </w:pPr>
          </w:p>
        </w:tc>
      </w:tr>
      <w:tr w:rsidR="00A11570" w14:paraId="4035FAFA" w14:textId="77777777" w:rsidTr="00F23648">
        <w:tc>
          <w:tcPr>
            <w:tcW w:w="3964" w:type="dxa"/>
          </w:tcPr>
          <w:p w14:paraId="7F5C7D7F" w14:textId="190917A5" w:rsidR="00A11570" w:rsidRDefault="00F23648" w:rsidP="00A11570">
            <w:r>
              <w:t>Problem solving</w:t>
            </w:r>
          </w:p>
        </w:tc>
        <w:tc>
          <w:tcPr>
            <w:tcW w:w="11424" w:type="dxa"/>
          </w:tcPr>
          <w:p w14:paraId="4AFE1CFC" w14:textId="2C81E1D8" w:rsidR="007301EE" w:rsidRDefault="007301EE" w:rsidP="007301EE">
            <w:pPr>
              <w:rPr>
                <w:i/>
                <w:iCs/>
              </w:rPr>
            </w:pPr>
            <w:r>
              <w:rPr>
                <w:i/>
                <w:iCs/>
              </w:rPr>
              <w:t>Work experience, part-time jobs, volunteering, school societies, Duke of Edinburgh</w:t>
            </w:r>
          </w:p>
          <w:p w14:paraId="1A47668D" w14:textId="160B4FB9" w:rsidR="007301EE" w:rsidRPr="007301EE" w:rsidRDefault="007301EE" w:rsidP="007301EE">
            <w:pPr>
              <w:rPr>
                <w:i/>
                <w:iCs/>
              </w:rPr>
            </w:pPr>
          </w:p>
        </w:tc>
      </w:tr>
      <w:tr w:rsidR="00A11570" w14:paraId="1A7502DF" w14:textId="77777777" w:rsidTr="00F23648">
        <w:tc>
          <w:tcPr>
            <w:tcW w:w="3964" w:type="dxa"/>
          </w:tcPr>
          <w:p w14:paraId="71EA14CB" w14:textId="680C8BA0" w:rsidR="00A11570" w:rsidRDefault="00F23648" w:rsidP="00A11570">
            <w:r>
              <w:t>Dealing with uncertainty</w:t>
            </w:r>
          </w:p>
        </w:tc>
        <w:tc>
          <w:tcPr>
            <w:tcW w:w="11424" w:type="dxa"/>
          </w:tcPr>
          <w:p w14:paraId="7600C17A" w14:textId="5A44AE17" w:rsidR="00F23648" w:rsidRDefault="007301EE" w:rsidP="007301EE">
            <w:pPr>
              <w:rPr>
                <w:i/>
                <w:iCs/>
              </w:rPr>
            </w:pPr>
            <w:r>
              <w:rPr>
                <w:i/>
                <w:iCs/>
              </w:rPr>
              <w:t>Work experience, part-time jobs, volunteering, school societies, Duke of Edinburgh</w:t>
            </w:r>
          </w:p>
          <w:p w14:paraId="3C2CB6FE" w14:textId="5DB7FA0E" w:rsidR="007301EE" w:rsidRDefault="007301EE" w:rsidP="007301EE"/>
        </w:tc>
      </w:tr>
      <w:tr w:rsidR="00A11570" w14:paraId="6DD61DF8" w14:textId="77777777" w:rsidTr="00F23648">
        <w:tc>
          <w:tcPr>
            <w:tcW w:w="3964" w:type="dxa"/>
          </w:tcPr>
          <w:p w14:paraId="15FBDB43" w14:textId="7EAF1FFA" w:rsidR="00A11570" w:rsidRDefault="00F23648" w:rsidP="00A11570">
            <w:r>
              <w:t>Taking responsibility/Leadership</w:t>
            </w:r>
          </w:p>
        </w:tc>
        <w:tc>
          <w:tcPr>
            <w:tcW w:w="11424" w:type="dxa"/>
          </w:tcPr>
          <w:p w14:paraId="69202E52" w14:textId="77777777" w:rsidR="00F23648" w:rsidRDefault="00F23648" w:rsidP="00A11570">
            <w:pPr>
              <w:rPr>
                <w:i/>
                <w:iCs/>
              </w:rPr>
            </w:pPr>
            <w:r>
              <w:rPr>
                <w:i/>
                <w:iCs/>
              </w:rPr>
              <w:t>Being a captain of a sports team</w:t>
            </w:r>
          </w:p>
          <w:p w14:paraId="7A17604B" w14:textId="11AAD2E8" w:rsidR="00F23648" w:rsidRPr="007301EE" w:rsidRDefault="00F23648" w:rsidP="00A11570">
            <w:pPr>
              <w:rPr>
                <w:i/>
                <w:iCs/>
              </w:rPr>
            </w:pPr>
            <w:r>
              <w:rPr>
                <w:i/>
                <w:iCs/>
              </w:rPr>
              <w:t>Leading a school project</w:t>
            </w:r>
            <w:r w:rsidR="007301EE">
              <w:rPr>
                <w:i/>
                <w:iCs/>
              </w:rPr>
              <w:t xml:space="preserve"> or a society/enterprise</w:t>
            </w:r>
          </w:p>
        </w:tc>
      </w:tr>
      <w:tr w:rsidR="007301EE" w14:paraId="5FCC8BEA" w14:textId="77777777" w:rsidTr="00F23648">
        <w:tc>
          <w:tcPr>
            <w:tcW w:w="3964" w:type="dxa"/>
          </w:tcPr>
          <w:p w14:paraId="4A48B5B2" w14:textId="4FE388D2" w:rsidR="007301EE" w:rsidRDefault="007301EE" w:rsidP="007301EE">
            <w:r>
              <w:t xml:space="preserve">Effective communication </w:t>
            </w:r>
          </w:p>
        </w:tc>
        <w:tc>
          <w:tcPr>
            <w:tcW w:w="11424" w:type="dxa"/>
          </w:tcPr>
          <w:p w14:paraId="3CA0E265" w14:textId="77777777" w:rsidR="007301EE" w:rsidRPr="007301EE" w:rsidRDefault="007301EE" w:rsidP="007301EE">
            <w:pPr>
              <w:rPr>
                <w:i/>
                <w:iCs/>
              </w:rPr>
            </w:pPr>
            <w:r>
              <w:rPr>
                <w:i/>
                <w:iCs/>
              </w:rPr>
              <w:t xml:space="preserve">Volunteering roles – care home, youth club, hospice </w:t>
            </w:r>
          </w:p>
          <w:p w14:paraId="626F3837" w14:textId="393A8976" w:rsidR="007301EE" w:rsidRDefault="007301EE" w:rsidP="007301EE"/>
        </w:tc>
      </w:tr>
      <w:tr w:rsidR="007301EE" w14:paraId="4366F6BD" w14:textId="77777777" w:rsidTr="00F23648">
        <w:tc>
          <w:tcPr>
            <w:tcW w:w="3964" w:type="dxa"/>
          </w:tcPr>
          <w:p w14:paraId="45208C77" w14:textId="657A672B" w:rsidR="007301EE" w:rsidRDefault="007301EE" w:rsidP="007301EE">
            <w:r>
              <w:t>Empathy and caring for others</w:t>
            </w:r>
          </w:p>
        </w:tc>
        <w:tc>
          <w:tcPr>
            <w:tcW w:w="11424" w:type="dxa"/>
          </w:tcPr>
          <w:p w14:paraId="77B4F6C5" w14:textId="06B33F6D" w:rsidR="007301EE" w:rsidRPr="007301EE" w:rsidRDefault="007301EE" w:rsidP="007301EE">
            <w:pPr>
              <w:rPr>
                <w:i/>
                <w:iCs/>
              </w:rPr>
            </w:pPr>
            <w:r>
              <w:rPr>
                <w:i/>
                <w:iCs/>
              </w:rPr>
              <w:t xml:space="preserve">Volunteering roles – care home, youth club, hospice </w:t>
            </w:r>
          </w:p>
          <w:p w14:paraId="0CB97FC2" w14:textId="5BFF999D" w:rsidR="007301EE" w:rsidRDefault="007301EE" w:rsidP="007301EE"/>
        </w:tc>
      </w:tr>
      <w:tr w:rsidR="007301EE" w14:paraId="52B2996B" w14:textId="77777777" w:rsidTr="00F23648">
        <w:tc>
          <w:tcPr>
            <w:tcW w:w="3964" w:type="dxa"/>
          </w:tcPr>
          <w:p w14:paraId="28B033C2" w14:textId="77777777" w:rsidR="007301EE" w:rsidRDefault="007301EE" w:rsidP="007301EE">
            <w:r>
              <w:t>Resilience and the ability to deal with difficult situations</w:t>
            </w:r>
          </w:p>
          <w:p w14:paraId="21A0ADDA" w14:textId="46579306" w:rsidR="007301EE" w:rsidRDefault="007301EE" w:rsidP="007301EE"/>
        </w:tc>
        <w:tc>
          <w:tcPr>
            <w:tcW w:w="11424" w:type="dxa"/>
          </w:tcPr>
          <w:p w14:paraId="69DCF096" w14:textId="4265616E" w:rsidR="007301EE" w:rsidRPr="007301EE" w:rsidRDefault="007301EE" w:rsidP="007301EE">
            <w:pPr>
              <w:rPr>
                <w:i/>
                <w:iCs/>
              </w:rPr>
            </w:pPr>
            <w:r>
              <w:rPr>
                <w:i/>
                <w:iCs/>
              </w:rPr>
              <w:t>Work experience, part-time jobs, volunteering, school societies, Duke of Edinburgh</w:t>
            </w:r>
          </w:p>
          <w:p w14:paraId="2C3A4695" w14:textId="746BE27E" w:rsidR="007301EE" w:rsidRDefault="007301EE" w:rsidP="007301EE"/>
        </w:tc>
      </w:tr>
    </w:tbl>
    <w:p w14:paraId="0B0053EE" w14:textId="4E58A810" w:rsidR="005D7D00" w:rsidRPr="005D7D00" w:rsidRDefault="00A11570" w:rsidP="00A11570">
      <w:r w:rsidRPr="005D7D00">
        <w:t xml:space="preserve"> </w:t>
      </w:r>
    </w:p>
    <w:sectPr w:rsidR="005D7D00" w:rsidRPr="005D7D00" w:rsidSect="0040107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fortaa">
    <w:panose1 w:val="020B0604020202020204"/>
    <w:charset w:val="00"/>
    <w:family w:val="auto"/>
    <w:pitch w:val="variable"/>
    <w:sig w:usb0="A00002FF" w:usb1="40000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2A4"/>
    <w:multiLevelType w:val="multilevel"/>
    <w:tmpl w:val="67CC7990"/>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E57246A"/>
    <w:multiLevelType w:val="hybridMultilevel"/>
    <w:tmpl w:val="6A5CDD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A07155"/>
    <w:multiLevelType w:val="hybridMultilevel"/>
    <w:tmpl w:val="67CC799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3263D"/>
    <w:multiLevelType w:val="hybridMultilevel"/>
    <w:tmpl w:val="43A8F45E"/>
    <w:lvl w:ilvl="0" w:tplc="375C1C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5160"/>
    <w:multiLevelType w:val="hybridMultilevel"/>
    <w:tmpl w:val="F776060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5339829">
    <w:abstractNumId w:val="3"/>
  </w:num>
  <w:num w:numId="2" w16cid:durableId="1323779428">
    <w:abstractNumId w:val="2"/>
  </w:num>
  <w:num w:numId="3" w16cid:durableId="1080564238">
    <w:abstractNumId w:val="0"/>
  </w:num>
  <w:num w:numId="4" w16cid:durableId="670371558">
    <w:abstractNumId w:val="1"/>
  </w:num>
  <w:num w:numId="5" w16cid:durableId="484012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7D"/>
    <w:rsid w:val="0009690E"/>
    <w:rsid w:val="00377D3A"/>
    <w:rsid w:val="0040107D"/>
    <w:rsid w:val="004E4075"/>
    <w:rsid w:val="005D7D00"/>
    <w:rsid w:val="00663810"/>
    <w:rsid w:val="006E72F9"/>
    <w:rsid w:val="007301EE"/>
    <w:rsid w:val="00757C7F"/>
    <w:rsid w:val="0090455E"/>
    <w:rsid w:val="00954D16"/>
    <w:rsid w:val="00A11570"/>
    <w:rsid w:val="00C4314B"/>
    <w:rsid w:val="00EA6393"/>
    <w:rsid w:val="00F2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030F"/>
  <w15:chartTrackingRefBased/>
  <w15:docId w15:val="{06EF364C-8A8A-8B43-97B6-7B4DDCC4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10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107D"/>
    <w:pPr>
      <w:contextualSpacing/>
    </w:pPr>
    <w:rPr>
      <w:rFonts w:ascii="Comfortaa" w:eastAsiaTheme="majorEastAsia" w:hAnsi="Comfortaa" w:cstheme="majorBidi"/>
      <w:spacing w:val="-10"/>
      <w:kern w:val="28"/>
      <w:sz w:val="56"/>
      <w:szCs w:val="56"/>
    </w:rPr>
  </w:style>
  <w:style w:type="character" w:customStyle="1" w:styleId="TitleChar">
    <w:name w:val="Title Char"/>
    <w:basedOn w:val="DefaultParagraphFont"/>
    <w:link w:val="Title"/>
    <w:uiPriority w:val="10"/>
    <w:rsid w:val="0040107D"/>
    <w:rPr>
      <w:rFonts w:ascii="Comfortaa" w:eastAsiaTheme="majorEastAsia" w:hAnsi="Comfortaa" w:cstheme="majorBidi"/>
      <w:spacing w:val="-10"/>
      <w:kern w:val="28"/>
      <w:sz w:val="56"/>
      <w:szCs w:val="56"/>
    </w:rPr>
  </w:style>
  <w:style w:type="character" w:customStyle="1" w:styleId="Heading2Char">
    <w:name w:val="Heading 2 Char"/>
    <w:basedOn w:val="DefaultParagraphFont"/>
    <w:link w:val="Heading2"/>
    <w:uiPriority w:val="9"/>
    <w:rsid w:val="004010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401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107D"/>
    <w:rPr>
      <w:rFonts w:asciiTheme="majorHAnsi" w:eastAsiaTheme="majorEastAsia" w:hAnsiTheme="majorHAnsi" w:cstheme="majorBidi"/>
      <w:color w:val="2F5496" w:themeColor="accent1" w:themeShade="BF"/>
      <w:sz w:val="32"/>
      <w:szCs w:val="32"/>
    </w:rPr>
  </w:style>
  <w:style w:type="table" w:styleId="PlainTable3">
    <w:name w:val="Plain Table 3"/>
    <w:basedOn w:val="TableNormal"/>
    <w:uiPriority w:val="43"/>
    <w:rsid w:val="004010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010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010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010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9690E"/>
    <w:pPr>
      <w:ind w:left="720"/>
      <w:contextualSpacing/>
    </w:pPr>
  </w:style>
  <w:style w:type="numbering" w:customStyle="1" w:styleId="CurrentList1">
    <w:name w:val="Current List1"/>
    <w:uiPriority w:val="99"/>
    <w:rsid w:val="006E72F9"/>
    <w:pPr>
      <w:numPr>
        <w:numId w:val="3"/>
      </w:numPr>
    </w:pPr>
  </w:style>
  <w:style w:type="character" w:styleId="Hyperlink">
    <w:name w:val="Hyperlink"/>
    <w:basedOn w:val="DefaultParagraphFont"/>
    <w:uiPriority w:val="99"/>
    <w:unhideWhenUsed/>
    <w:rsid w:val="00757C7F"/>
    <w:rPr>
      <w:color w:val="0563C1" w:themeColor="hyperlink"/>
      <w:u w:val="single"/>
    </w:rPr>
  </w:style>
  <w:style w:type="character" w:styleId="UnresolvedMention">
    <w:name w:val="Unresolved Mention"/>
    <w:basedOn w:val="DefaultParagraphFont"/>
    <w:uiPriority w:val="99"/>
    <w:semiHidden/>
    <w:unhideWhenUsed/>
    <w:rsid w:val="00757C7F"/>
    <w:rPr>
      <w:color w:val="605E5C"/>
      <w:shd w:val="clear" w:color="auto" w:fill="E1DFDD"/>
    </w:rPr>
  </w:style>
  <w:style w:type="character" w:styleId="FollowedHyperlink">
    <w:name w:val="FollowedHyperlink"/>
    <w:basedOn w:val="DefaultParagraphFont"/>
    <w:uiPriority w:val="99"/>
    <w:semiHidden/>
    <w:unhideWhenUsed/>
    <w:rsid w:val="00757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dschools.ac.uk/media/2542/statement-on-core-values-to-study-medic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A4560-6CE8-794C-A8CE-34DC2B72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Neng Gao</dc:creator>
  <cp:keywords/>
  <dc:description/>
  <cp:lastModifiedBy>Neng Gao</cp:lastModifiedBy>
  <cp:revision>9</cp:revision>
  <dcterms:created xsi:type="dcterms:W3CDTF">2022-10-20T16:36:00Z</dcterms:created>
  <dcterms:modified xsi:type="dcterms:W3CDTF">2022-10-20T18:44:00Z</dcterms:modified>
</cp:coreProperties>
</file>